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836"/>
        <w:gridCol w:w="4508"/>
      </w:tblGrid>
      <w:tr w:rsidR="000E3150" w:rsidRPr="000E3150" w14:paraId="0F7843C9" w14:textId="77777777" w:rsidTr="000E3150">
        <w:trPr>
          <w:trHeight w:val="300"/>
        </w:trPr>
        <w:tc>
          <w:tcPr>
            <w:tcW w:w="5685" w:type="dxa"/>
            <w:tcBorders>
              <w:top w:val="single" w:sz="6" w:space="0" w:color="auto"/>
              <w:left w:val="single" w:sz="6" w:space="0" w:color="auto"/>
              <w:bottom w:val="single" w:sz="6" w:space="0" w:color="auto"/>
              <w:right w:val="single" w:sz="6" w:space="0" w:color="auto"/>
            </w:tcBorders>
            <w:shd w:val="clear" w:color="auto" w:fill="auto"/>
            <w:hideMark/>
          </w:tcPr>
          <w:p w14:paraId="730724BA" w14:textId="77777777" w:rsidR="000E3150" w:rsidRPr="000E3150" w:rsidRDefault="000E3150" w:rsidP="000E3150">
            <w:pPr>
              <w:rPr>
                <w:u w:val="single"/>
              </w:rPr>
            </w:pPr>
            <w:r w:rsidRPr="000E3150">
              <w:rPr>
                <w:b/>
                <w:bCs/>
                <w:u w:val="single"/>
              </w:rPr>
              <w:t>Requirement and Use of the product</w:t>
            </w:r>
            <w:r w:rsidRPr="000E3150">
              <w:rPr>
                <w:u w:val="single"/>
              </w:rPr>
              <w:t> </w:t>
            </w:r>
          </w:p>
          <w:p w14:paraId="7D1E9B28" w14:textId="1EF13F1F" w:rsidR="000E3150" w:rsidRPr="000E3150" w:rsidRDefault="000E3150" w:rsidP="000E3150">
            <w:r w:rsidRPr="000E3150">
              <w:t>  </w:t>
            </w:r>
          </w:p>
          <w:p w14:paraId="1A33536E" w14:textId="77777777" w:rsidR="000E3150" w:rsidRPr="000E3150" w:rsidRDefault="000E3150" w:rsidP="000E3150">
            <w:r w:rsidRPr="000E3150">
              <w:rPr>
                <w:b/>
                <w:bCs/>
              </w:rPr>
              <w:t>Product name</w:t>
            </w:r>
            <w:r w:rsidRPr="000E3150">
              <w:t>: Tissue Processor  </w:t>
            </w:r>
          </w:p>
          <w:p w14:paraId="30AEB10C" w14:textId="04403CCA" w:rsidR="000E3150" w:rsidRPr="000E3150" w:rsidRDefault="000E3150" w:rsidP="000E3150">
            <w:r w:rsidRPr="000E3150">
              <w:t> </w:t>
            </w:r>
            <w:r w:rsidRPr="000E3150">
              <w:rPr>
                <w:b/>
                <w:bCs/>
              </w:rPr>
              <w:t>B</w:t>
            </w:r>
            <w:r>
              <w:rPr>
                <w:b/>
                <w:bCs/>
              </w:rPr>
              <w:t>r</w:t>
            </w:r>
            <w:r w:rsidRPr="000E3150">
              <w:rPr>
                <w:b/>
                <w:bCs/>
              </w:rPr>
              <w:t>and:</w:t>
            </w:r>
            <w:r w:rsidRPr="000E3150">
              <w:t xml:space="preserve">  </w:t>
            </w:r>
          </w:p>
          <w:p w14:paraId="38CAD993" w14:textId="77777777" w:rsidR="000E3150" w:rsidRPr="000E3150" w:rsidRDefault="000E3150" w:rsidP="000E3150">
            <w:r w:rsidRPr="000E3150">
              <w:t> </w:t>
            </w:r>
          </w:p>
          <w:p w14:paraId="62B5B04F" w14:textId="59FCB8E5" w:rsidR="000E3150" w:rsidRPr="000E3150" w:rsidRDefault="000E3150" w:rsidP="000E3150">
            <w:r>
              <w:t>Increased work load and a</w:t>
            </w:r>
            <w:r w:rsidRPr="000E3150">
              <w:t>t present there is one machine currently in use, and if there is any damage or breakdown, there will be no alternative to process the samples. Hence an additional machine is required as a back up to prevent service interruption in service, this in turn increases the number of samples processed, reducing the turnaround time. </w:t>
            </w:r>
          </w:p>
          <w:p w14:paraId="6F39AE3F" w14:textId="77777777" w:rsidR="000E3150" w:rsidRPr="000E3150" w:rsidRDefault="000E3150" w:rsidP="000E3150">
            <w:r w:rsidRPr="000E3150">
              <w:t> </w:t>
            </w:r>
          </w:p>
        </w:tc>
        <w:tc>
          <w:tcPr>
            <w:tcW w:w="4755" w:type="dxa"/>
            <w:tcBorders>
              <w:top w:val="single" w:sz="6" w:space="0" w:color="auto"/>
              <w:left w:val="single" w:sz="6" w:space="0" w:color="auto"/>
              <w:bottom w:val="single" w:sz="6" w:space="0" w:color="auto"/>
              <w:right w:val="single" w:sz="6" w:space="0" w:color="auto"/>
            </w:tcBorders>
            <w:shd w:val="clear" w:color="auto" w:fill="auto"/>
            <w:hideMark/>
          </w:tcPr>
          <w:p w14:paraId="12DEA824" w14:textId="77777777" w:rsidR="000E3150" w:rsidRPr="000E3150" w:rsidRDefault="000E3150" w:rsidP="000E3150">
            <w:pPr>
              <w:rPr>
                <w:b/>
                <w:bCs/>
              </w:rPr>
            </w:pPr>
            <w:r w:rsidRPr="000E3150">
              <w:rPr>
                <w:b/>
                <w:bCs/>
              </w:rPr>
              <w:t>Product Picture </w:t>
            </w:r>
          </w:p>
          <w:p w14:paraId="02E52D4C" w14:textId="77777777" w:rsidR="000E3150" w:rsidRPr="000E3150" w:rsidRDefault="000E3150" w:rsidP="000E3150">
            <w:r w:rsidRPr="000E3150">
              <w:t> </w:t>
            </w:r>
          </w:p>
          <w:p w14:paraId="2D076346" w14:textId="77777777" w:rsidR="000E3150" w:rsidRPr="000E3150" w:rsidRDefault="000E3150" w:rsidP="000E3150">
            <w:r w:rsidRPr="000E3150">
              <w:drawing>
                <wp:inline distT="0" distB="0" distL="0" distR="0" wp14:anchorId="18355640" wp14:editId="31DC0883">
                  <wp:extent cx="2143125" cy="2143125"/>
                  <wp:effectExtent l="0" t="0" r="9525" b="9525"/>
                  <wp:docPr id="15407447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143125" cy="2143125"/>
                          </a:xfrm>
                          <a:prstGeom prst="rect">
                            <a:avLst/>
                          </a:prstGeom>
                          <a:noFill/>
                          <a:ln>
                            <a:noFill/>
                          </a:ln>
                        </pic:spPr>
                      </pic:pic>
                    </a:graphicData>
                  </a:graphic>
                </wp:inline>
              </w:drawing>
            </w:r>
            <w:r w:rsidRPr="000E3150">
              <w:t> </w:t>
            </w:r>
          </w:p>
        </w:tc>
      </w:tr>
    </w:tbl>
    <w:p w14:paraId="13CD27DA" w14:textId="77777777" w:rsidR="000E3150" w:rsidRPr="000E3150" w:rsidRDefault="000E3150" w:rsidP="000E3150">
      <w:r w:rsidRPr="000E3150">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644"/>
        <w:gridCol w:w="3328"/>
        <w:gridCol w:w="2372"/>
      </w:tblGrid>
      <w:tr w:rsidR="000E3150" w:rsidRPr="000E3150" w14:paraId="205CCA33" w14:textId="77777777" w:rsidTr="000E3150">
        <w:trPr>
          <w:trHeight w:val="300"/>
        </w:trPr>
        <w:tc>
          <w:tcPr>
            <w:tcW w:w="3960" w:type="dxa"/>
            <w:tcBorders>
              <w:top w:val="single" w:sz="6" w:space="0" w:color="auto"/>
              <w:left w:val="single" w:sz="6" w:space="0" w:color="auto"/>
              <w:bottom w:val="single" w:sz="6" w:space="0" w:color="auto"/>
              <w:right w:val="single" w:sz="6" w:space="0" w:color="auto"/>
            </w:tcBorders>
            <w:shd w:val="clear" w:color="auto" w:fill="auto"/>
            <w:hideMark/>
          </w:tcPr>
          <w:p w14:paraId="407E81A7" w14:textId="77777777" w:rsidR="000E3150" w:rsidRPr="000E3150" w:rsidRDefault="000E3150" w:rsidP="000E3150">
            <w:r w:rsidRPr="000E3150">
              <w:rPr>
                <w:b/>
                <w:bCs/>
              </w:rPr>
              <w:t>General Specifications</w:t>
            </w:r>
            <w:r w:rsidRPr="000E3150">
              <w:t> </w:t>
            </w:r>
          </w:p>
          <w:p w14:paraId="60B85E9E" w14:textId="613F563D" w:rsidR="000E3150" w:rsidRPr="000E3150" w:rsidRDefault="000E3150" w:rsidP="000E3150">
            <w:r w:rsidRPr="000E3150">
              <w:t> Max Dimensions (</w:t>
            </w:r>
            <w:proofErr w:type="spellStart"/>
            <w:r w:rsidRPr="000E3150">
              <w:t>HxWxD</w:t>
            </w:r>
            <w:proofErr w:type="spellEnd"/>
            <w:r w:rsidRPr="000E3150">
              <w:t>):1600x950x800 mm </w:t>
            </w:r>
          </w:p>
          <w:p w14:paraId="174CE3A4" w14:textId="55DC5B65" w:rsidR="000E3150" w:rsidRPr="000E3150" w:rsidRDefault="000E3150" w:rsidP="000E3150">
            <w:r w:rsidRPr="000E3150">
              <w:t> Operating Current (Max.):10 A (220 to 240 V~) </w:t>
            </w:r>
          </w:p>
          <w:p w14:paraId="6CB9E983" w14:textId="01AB077D" w:rsidR="000E3150" w:rsidRPr="000E3150" w:rsidRDefault="000E3150" w:rsidP="000E3150">
            <w:r w:rsidRPr="000E3150">
              <w:t> Extended warranty </w:t>
            </w:r>
          </w:p>
          <w:p w14:paraId="334045E5" w14:textId="77777777" w:rsidR="000E3150" w:rsidRPr="000E3150" w:rsidRDefault="000E3150" w:rsidP="000E3150">
            <w:r w:rsidRPr="000E3150">
              <w:t>Certified Training: Application and Biomedical  </w:t>
            </w:r>
          </w:p>
          <w:p w14:paraId="43C62D0B" w14:textId="77777777" w:rsidR="000E3150" w:rsidRPr="000E3150" w:rsidRDefault="000E3150" w:rsidP="000E3150">
            <w:r w:rsidRPr="000E3150">
              <w:t>Comprehensive training will be preferred </w:t>
            </w:r>
          </w:p>
          <w:p w14:paraId="24BAEA72" w14:textId="77777777" w:rsidR="000E3150" w:rsidRPr="000E3150" w:rsidRDefault="000E3150" w:rsidP="000E3150">
            <w:r w:rsidRPr="000E3150">
              <w:t>All Service and application related documents to be provided </w:t>
            </w:r>
          </w:p>
          <w:p w14:paraId="31C0DD06" w14:textId="77777777" w:rsidR="000E3150" w:rsidRPr="000E3150" w:rsidRDefault="000E3150" w:rsidP="000E3150">
            <w:r w:rsidRPr="000E3150">
              <w:t>After sales support is mandatory </w:t>
            </w:r>
          </w:p>
          <w:p w14:paraId="4EEBFF34" w14:textId="77777777" w:rsidR="000E3150" w:rsidRPr="000E3150" w:rsidRDefault="000E3150" w:rsidP="000E3150">
            <w:r w:rsidRPr="000E3150">
              <w:t>UPS inbuilt or provision available. </w:t>
            </w:r>
          </w:p>
          <w:p w14:paraId="4EAA476E" w14:textId="77777777" w:rsidR="000E3150" w:rsidRPr="000E3150" w:rsidRDefault="000E3150" w:rsidP="000E3150">
            <w:r w:rsidRPr="000E3150">
              <w:t> </w:t>
            </w:r>
          </w:p>
        </w:tc>
        <w:tc>
          <w:tcPr>
            <w:tcW w:w="3780" w:type="dxa"/>
            <w:tcBorders>
              <w:top w:val="single" w:sz="6" w:space="0" w:color="auto"/>
              <w:left w:val="single" w:sz="6" w:space="0" w:color="auto"/>
              <w:bottom w:val="single" w:sz="6" w:space="0" w:color="auto"/>
              <w:right w:val="single" w:sz="6" w:space="0" w:color="auto"/>
            </w:tcBorders>
            <w:shd w:val="clear" w:color="auto" w:fill="auto"/>
            <w:hideMark/>
          </w:tcPr>
          <w:p w14:paraId="7583231F" w14:textId="77777777" w:rsidR="000E3150" w:rsidRPr="000E3150" w:rsidRDefault="000E3150" w:rsidP="000E3150">
            <w:r w:rsidRPr="000E3150">
              <w:rPr>
                <w:b/>
                <w:bCs/>
              </w:rPr>
              <w:t>Technical Specification</w:t>
            </w:r>
            <w:r w:rsidRPr="000E3150">
              <w:t> </w:t>
            </w:r>
          </w:p>
          <w:p w14:paraId="42E74623" w14:textId="77777777" w:rsidR="000E3150" w:rsidRPr="000E3150" w:rsidRDefault="000E3150" w:rsidP="000E3150">
            <w:r w:rsidRPr="000E3150">
              <w:t> </w:t>
            </w:r>
          </w:p>
          <w:p w14:paraId="3D7A7984" w14:textId="77777777" w:rsidR="000E3150" w:rsidRPr="000E3150" w:rsidRDefault="000E3150" w:rsidP="000E3150">
            <w:r w:rsidRPr="000E3150">
              <w:t>High quality tissue processing with enhanced workflows. </w:t>
            </w:r>
          </w:p>
          <w:p w14:paraId="1E949DC3" w14:textId="163125D9" w:rsidR="000E3150" w:rsidRPr="000E3150" w:rsidRDefault="000E3150" w:rsidP="000E3150">
            <w:r w:rsidRPr="000E3150">
              <w:t>High-capacity (</w:t>
            </w:r>
            <w:r>
              <w:t>more than 100 cassettes</w:t>
            </w:r>
            <w:r w:rsidRPr="000E3150">
              <w:t xml:space="preserve">) </w:t>
            </w:r>
          </w:p>
          <w:p w14:paraId="46750F64" w14:textId="77777777" w:rsidR="000E3150" w:rsidRPr="000E3150" w:rsidRDefault="000E3150" w:rsidP="000E3150">
            <w:r w:rsidRPr="000E3150">
              <w:t> </w:t>
            </w:r>
          </w:p>
          <w:p w14:paraId="13DC4918" w14:textId="77777777" w:rsidR="000E3150" w:rsidRPr="000E3150" w:rsidRDefault="000E3150" w:rsidP="000E3150">
            <w:r w:rsidRPr="000E3150">
              <w:t> </w:t>
            </w:r>
          </w:p>
          <w:p w14:paraId="04ECE86D" w14:textId="77777777" w:rsidR="000E3150" w:rsidRPr="000E3150" w:rsidRDefault="000E3150" w:rsidP="000E3150">
            <w:r w:rsidRPr="000E3150">
              <w:t> </w:t>
            </w:r>
          </w:p>
          <w:p w14:paraId="0F9D54C0" w14:textId="77777777" w:rsidR="000E3150" w:rsidRPr="000E3150" w:rsidRDefault="000E3150" w:rsidP="000E3150">
            <w:r w:rsidRPr="000E3150">
              <w:t> </w:t>
            </w:r>
          </w:p>
        </w:tc>
        <w:tc>
          <w:tcPr>
            <w:tcW w:w="2700" w:type="dxa"/>
            <w:tcBorders>
              <w:top w:val="single" w:sz="6" w:space="0" w:color="auto"/>
              <w:left w:val="single" w:sz="6" w:space="0" w:color="auto"/>
              <w:bottom w:val="single" w:sz="6" w:space="0" w:color="auto"/>
              <w:right w:val="single" w:sz="6" w:space="0" w:color="auto"/>
            </w:tcBorders>
            <w:shd w:val="clear" w:color="auto" w:fill="auto"/>
            <w:hideMark/>
          </w:tcPr>
          <w:p w14:paraId="21C8F13D" w14:textId="77777777" w:rsidR="000E3150" w:rsidRPr="000E3150" w:rsidRDefault="000E3150" w:rsidP="000E3150">
            <w:r w:rsidRPr="000E3150">
              <w:rPr>
                <w:b/>
                <w:bCs/>
              </w:rPr>
              <w:t>Features</w:t>
            </w:r>
            <w:r w:rsidRPr="000E3150">
              <w:t> </w:t>
            </w:r>
          </w:p>
          <w:p w14:paraId="34DB806F" w14:textId="77777777" w:rsidR="000E3150" w:rsidRPr="000E3150" w:rsidRDefault="000E3150" w:rsidP="000E3150">
            <w:r w:rsidRPr="000E3150">
              <w:t> </w:t>
            </w:r>
          </w:p>
          <w:p w14:paraId="55E72AAB" w14:textId="31D82843" w:rsidR="000E3150" w:rsidRPr="000E3150" w:rsidRDefault="000E3150" w:rsidP="000E3150">
            <w:r w:rsidRPr="000E3150">
              <w:t> </w:t>
            </w:r>
          </w:p>
        </w:tc>
      </w:tr>
    </w:tbl>
    <w:p w14:paraId="22C5C578" w14:textId="77777777" w:rsidR="00437AAA" w:rsidRDefault="00437AAA"/>
    <w:sectPr w:rsidR="00437AA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3150"/>
    <w:rsid w:val="000E3150"/>
    <w:rsid w:val="00437AAA"/>
    <w:rsid w:val="005152DD"/>
    <w:rsid w:val="00AF47B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1CA792"/>
  <w15:chartTrackingRefBased/>
  <w15:docId w15:val="{D27E94A3-F3BE-4F61-98B2-AA9BE9292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61135870">
      <w:bodyDiv w:val="1"/>
      <w:marLeft w:val="0"/>
      <w:marRight w:val="0"/>
      <w:marTop w:val="0"/>
      <w:marBottom w:val="0"/>
      <w:divBdr>
        <w:top w:val="none" w:sz="0" w:space="0" w:color="auto"/>
        <w:left w:val="none" w:sz="0" w:space="0" w:color="auto"/>
        <w:bottom w:val="none" w:sz="0" w:space="0" w:color="auto"/>
        <w:right w:val="none" w:sz="0" w:space="0" w:color="auto"/>
      </w:divBdr>
      <w:divsChild>
        <w:div w:id="1877501608">
          <w:marLeft w:val="0"/>
          <w:marRight w:val="0"/>
          <w:marTop w:val="0"/>
          <w:marBottom w:val="0"/>
          <w:divBdr>
            <w:top w:val="none" w:sz="0" w:space="0" w:color="auto"/>
            <w:left w:val="none" w:sz="0" w:space="0" w:color="auto"/>
            <w:bottom w:val="none" w:sz="0" w:space="0" w:color="auto"/>
            <w:right w:val="none" w:sz="0" w:space="0" w:color="auto"/>
          </w:divBdr>
          <w:divsChild>
            <w:div w:id="1436680342">
              <w:marLeft w:val="0"/>
              <w:marRight w:val="0"/>
              <w:marTop w:val="30"/>
              <w:marBottom w:val="30"/>
              <w:divBdr>
                <w:top w:val="none" w:sz="0" w:space="0" w:color="auto"/>
                <w:left w:val="none" w:sz="0" w:space="0" w:color="auto"/>
                <w:bottom w:val="none" w:sz="0" w:space="0" w:color="auto"/>
                <w:right w:val="none" w:sz="0" w:space="0" w:color="auto"/>
              </w:divBdr>
              <w:divsChild>
                <w:div w:id="2094081147">
                  <w:marLeft w:val="0"/>
                  <w:marRight w:val="0"/>
                  <w:marTop w:val="0"/>
                  <w:marBottom w:val="0"/>
                  <w:divBdr>
                    <w:top w:val="none" w:sz="0" w:space="0" w:color="auto"/>
                    <w:left w:val="none" w:sz="0" w:space="0" w:color="auto"/>
                    <w:bottom w:val="none" w:sz="0" w:space="0" w:color="auto"/>
                    <w:right w:val="none" w:sz="0" w:space="0" w:color="auto"/>
                  </w:divBdr>
                  <w:divsChild>
                    <w:div w:id="573391873">
                      <w:marLeft w:val="0"/>
                      <w:marRight w:val="0"/>
                      <w:marTop w:val="0"/>
                      <w:marBottom w:val="0"/>
                      <w:divBdr>
                        <w:top w:val="none" w:sz="0" w:space="0" w:color="auto"/>
                        <w:left w:val="none" w:sz="0" w:space="0" w:color="auto"/>
                        <w:bottom w:val="none" w:sz="0" w:space="0" w:color="auto"/>
                        <w:right w:val="none" w:sz="0" w:space="0" w:color="auto"/>
                      </w:divBdr>
                    </w:div>
                    <w:div w:id="1784377646">
                      <w:marLeft w:val="0"/>
                      <w:marRight w:val="0"/>
                      <w:marTop w:val="0"/>
                      <w:marBottom w:val="0"/>
                      <w:divBdr>
                        <w:top w:val="none" w:sz="0" w:space="0" w:color="auto"/>
                        <w:left w:val="none" w:sz="0" w:space="0" w:color="auto"/>
                        <w:bottom w:val="none" w:sz="0" w:space="0" w:color="auto"/>
                        <w:right w:val="none" w:sz="0" w:space="0" w:color="auto"/>
                      </w:divBdr>
                    </w:div>
                    <w:div w:id="341470399">
                      <w:marLeft w:val="0"/>
                      <w:marRight w:val="0"/>
                      <w:marTop w:val="0"/>
                      <w:marBottom w:val="0"/>
                      <w:divBdr>
                        <w:top w:val="none" w:sz="0" w:space="0" w:color="auto"/>
                        <w:left w:val="none" w:sz="0" w:space="0" w:color="auto"/>
                        <w:bottom w:val="none" w:sz="0" w:space="0" w:color="auto"/>
                        <w:right w:val="none" w:sz="0" w:space="0" w:color="auto"/>
                      </w:divBdr>
                    </w:div>
                    <w:div w:id="154498855">
                      <w:marLeft w:val="0"/>
                      <w:marRight w:val="0"/>
                      <w:marTop w:val="0"/>
                      <w:marBottom w:val="0"/>
                      <w:divBdr>
                        <w:top w:val="none" w:sz="0" w:space="0" w:color="auto"/>
                        <w:left w:val="none" w:sz="0" w:space="0" w:color="auto"/>
                        <w:bottom w:val="none" w:sz="0" w:space="0" w:color="auto"/>
                        <w:right w:val="none" w:sz="0" w:space="0" w:color="auto"/>
                      </w:divBdr>
                    </w:div>
                    <w:div w:id="1340085831">
                      <w:marLeft w:val="0"/>
                      <w:marRight w:val="0"/>
                      <w:marTop w:val="0"/>
                      <w:marBottom w:val="0"/>
                      <w:divBdr>
                        <w:top w:val="none" w:sz="0" w:space="0" w:color="auto"/>
                        <w:left w:val="none" w:sz="0" w:space="0" w:color="auto"/>
                        <w:bottom w:val="none" w:sz="0" w:space="0" w:color="auto"/>
                        <w:right w:val="none" w:sz="0" w:space="0" w:color="auto"/>
                      </w:divBdr>
                    </w:div>
                    <w:div w:id="1081874261">
                      <w:marLeft w:val="0"/>
                      <w:marRight w:val="0"/>
                      <w:marTop w:val="0"/>
                      <w:marBottom w:val="0"/>
                      <w:divBdr>
                        <w:top w:val="none" w:sz="0" w:space="0" w:color="auto"/>
                        <w:left w:val="none" w:sz="0" w:space="0" w:color="auto"/>
                        <w:bottom w:val="none" w:sz="0" w:space="0" w:color="auto"/>
                        <w:right w:val="none" w:sz="0" w:space="0" w:color="auto"/>
                      </w:divBdr>
                    </w:div>
                    <w:div w:id="754742970">
                      <w:marLeft w:val="0"/>
                      <w:marRight w:val="0"/>
                      <w:marTop w:val="0"/>
                      <w:marBottom w:val="0"/>
                      <w:divBdr>
                        <w:top w:val="none" w:sz="0" w:space="0" w:color="auto"/>
                        <w:left w:val="none" w:sz="0" w:space="0" w:color="auto"/>
                        <w:bottom w:val="none" w:sz="0" w:space="0" w:color="auto"/>
                        <w:right w:val="none" w:sz="0" w:space="0" w:color="auto"/>
                      </w:divBdr>
                    </w:div>
                    <w:div w:id="1928995729">
                      <w:marLeft w:val="0"/>
                      <w:marRight w:val="0"/>
                      <w:marTop w:val="0"/>
                      <w:marBottom w:val="0"/>
                      <w:divBdr>
                        <w:top w:val="none" w:sz="0" w:space="0" w:color="auto"/>
                        <w:left w:val="none" w:sz="0" w:space="0" w:color="auto"/>
                        <w:bottom w:val="none" w:sz="0" w:space="0" w:color="auto"/>
                        <w:right w:val="none" w:sz="0" w:space="0" w:color="auto"/>
                      </w:divBdr>
                    </w:div>
                    <w:div w:id="2143499646">
                      <w:marLeft w:val="0"/>
                      <w:marRight w:val="0"/>
                      <w:marTop w:val="0"/>
                      <w:marBottom w:val="0"/>
                      <w:divBdr>
                        <w:top w:val="none" w:sz="0" w:space="0" w:color="auto"/>
                        <w:left w:val="none" w:sz="0" w:space="0" w:color="auto"/>
                        <w:bottom w:val="none" w:sz="0" w:space="0" w:color="auto"/>
                        <w:right w:val="none" w:sz="0" w:space="0" w:color="auto"/>
                      </w:divBdr>
                    </w:div>
                    <w:div w:id="956644383">
                      <w:marLeft w:val="0"/>
                      <w:marRight w:val="0"/>
                      <w:marTop w:val="0"/>
                      <w:marBottom w:val="0"/>
                      <w:divBdr>
                        <w:top w:val="none" w:sz="0" w:space="0" w:color="auto"/>
                        <w:left w:val="none" w:sz="0" w:space="0" w:color="auto"/>
                        <w:bottom w:val="none" w:sz="0" w:space="0" w:color="auto"/>
                        <w:right w:val="none" w:sz="0" w:space="0" w:color="auto"/>
                      </w:divBdr>
                    </w:div>
                  </w:divsChild>
                </w:div>
                <w:div w:id="373232002">
                  <w:marLeft w:val="0"/>
                  <w:marRight w:val="0"/>
                  <w:marTop w:val="0"/>
                  <w:marBottom w:val="0"/>
                  <w:divBdr>
                    <w:top w:val="none" w:sz="0" w:space="0" w:color="auto"/>
                    <w:left w:val="none" w:sz="0" w:space="0" w:color="auto"/>
                    <w:bottom w:val="none" w:sz="0" w:space="0" w:color="auto"/>
                    <w:right w:val="none" w:sz="0" w:space="0" w:color="auto"/>
                  </w:divBdr>
                  <w:divsChild>
                    <w:div w:id="131409675">
                      <w:marLeft w:val="0"/>
                      <w:marRight w:val="0"/>
                      <w:marTop w:val="0"/>
                      <w:marBottom w:val="0"/>
                      <w:divBdr>
                        <w:top w:val="none" w:sz="0" w:space="0" w:color="auto"/>
                        <w:left w:val="none" w:sz="0" w:space="0" w:color="auto"/>
                        <w:bottom w:val="none" w:sz="0" w:space="0" w:color="auto"/>
                        <w:right w:val="none" w:sz="0" w:space="0" w:color="auto"/>
                      </w:divBdr>
                    </w:div>
                    <w:div w:id="1681542278">
                      <w:marLeft w:val="0"/>
                      <w:marRight w:val="0"/>
                      <w:marTop w:val="0"/>
                      <w:marBottom w:val="0"/>
                      <w:divBdr>
                        <w:top w:val="none" w:sz="0" w:space="0" w:color="auto"/>
                        <w:left w:val="none" w:sz="0" w:space="0" w:color="auto"/>
                        <w:bottom w:val="none" w:sz="0" w:space="0" w:color="auto"/>
                        <w:right w:val="none" w:sz="0" w:space="0" w:color="auto"/>
                      </w:divBdr>
                    </w:div>
                    <w:div w:id="1468552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667018">
          <w:marLeft w:val="0"/>
          <w:marRight w:val="0"/>
          <w:marTop w:val="0"/>
          <w:marBottom w:val="0"/>
          <w:divBdr>
            <w:top w:val="none" w:sz="0" w:space="0" w:color="auto"/>
            <w:left w:val="none" w:sz="0" w:space="0" w:color="auto"/>
            <w:bottom w:val="none" w:sz="0" w:space="0" w:color="auto"/>
            <w:right w:val="none" w:sz="0" w:space="0" w:color="auto"/>
          </w:divBdr>
        </w:div>
        <w:div w:id="1438405111">
          <w:marLeft w:val="0"/>
          <w:marRight w:val="0"/>
          <w:marTop w:val="0"/>
          <w:marBottom w:val="0"/>
          <w:divBdr>
            <w:top w:val="none" w:sz="0" w:space="0" w:color="auto"/>
            <w:left w:val="none" w:sz="0" w:space="0" w:color="auto"/>
            <w:bottom w:val="none" w:sz="0" w:space="0" w:color="auto"/>
            <w:right w:val="none" w:sz="0" w:space="0" w:color="auto"/>
          </w:divBdr>
          <w:divsChild>
            <w:div w:id="1420055086">
              <w:marLeft w:val="0"/>
              <w:marRight w:val="0"/>
              <w:marTop w:val="30"/>
              <w:marBottom w:val="30"/>
              <w:divBdr>
                <w:top w:val="none" w:sz="0" w:space="0" w:color="auto"/>
                <w:left w:val="none" w:sz="0" w:space="0" w:color="auto"/>
                <w:bottom w:val="none" w:sz="0" w:space="0" w:color="auto"/>
                <w:right w:val="none" w:sz="0" w:space="0" w:color="auto"/>
              </w:divBdr>
              <w:divsChild>
                <w:div w:id="388574907">
                  <w:marLeft w:val="0"/>
                  <w:marRight w:val="0"/>
                  <w:marTop w:val="0"/>
                  <w:marBottom w:val="0"/>
                  <w:divBdr>
                    <w:top w:val="none" w:sz="0" w:space="0" w:color="auto"/>
                    <w:left w:val="none" w:sz="0" w:space="0" w:color="auto"/>
                    <w:bottom w:val="none" w:sz="0" w:space="0" w:color="auto"/>
                    <w:right w:val="none" w:sz="0" w:space="0" w:color="auto"/>
                  </w:divBdr>
                  <w:divsChild>
                    <w:div w:id="610865395">
                      <w:marLeft w:val="0"/>
                      <w:marRight w:val="0"/>
                      <w:marTop w:val="0"/>
                      <w:marBottom w:val="0"/>
                      <w:divBdr>
                        <w:top w:val="none" w:sz="0" w:space="0" w:color="auto"/>
                        <w:left w:val="none" w:sz="0" w:space="0" w:color="auto"/>
                        <w:bottom w:val="none" w:sz="0" w:space="0" w:color="auto"/>
                        <w:right w:val="none" w:sz="0" w:space="0" w:color="auto"/>
                      </w:divBdr>
                    </w:div>
                    <w:div w:id="1361315654">
                      <w:marLeft w:val="0"/>
                      <w:marRight w:val="0"/>
                      <w:marTop w:val="0"/>
                      <w:marBottom w:val="0"/>
                      <w:divBdr>
                        <w:top w:val="none" w:sz="0" w:space="0" w:color="auto"/>
                        <w:left w:val="none" w:sz="0" w:space="0" w:color="auto"/>
                        <w:bottom w:val="none" w:sz="0" w:space="0" w:color="auto"/>
                        <w:right w:val="none" w:sz="0" w:space="0" w:color="auto"/>
                      </w:divBdr>
                    </w:div>
                    <w:div w:id="243613632">
                      <w:marLeft w:val="0"/>
                      <w:marRight w:val="0"/>
                      <w:marTop w:val="0"/>
                      <w:marBottom w:val="0"/>
                      <w:divBdr>
                        <w:top w:val="none" w:sz="0" w:space="0" w:color="auto"/>
                        <w:left w:val="none" w:sz="0" w:space="0" w:color="auto"/>
                        <w:bottom w:val="none" w:sz="0" w:space="0" w:color="auto"/>
                        <w:right w:val="none" w:sz="0" w:space="0" w:color="auto"/>
                      </w:divBdr>
                    </w:div>
                    <w:div w:id="1360659963">
                      <w:marLeft w:val="0"/>
                      <w:marRight w:val="0"/>
                      <w:marTop w:val="0"/>
                      <w:marBottom w:val="0"/>
                      <w:divBdr>
                        <w:top w:val="none" w:sz="0" w:space="0" w:color="auto"/>
                        <w:left w:val="none" w:sz="0" w:space="0" w:color="auto"/>
                        <w:bottom w:val="none" w:sz="0" w:space="0" w:color="auto"/>
                        <w:right w:val="none" w:sz="0" w:space="0" w:color="auto"/>
                      </w:divBdr>
                    </w:div>
                    <w:div w:id="2139716343">
                      <w:marLeft w:val="0"/>
                      <w:marRight w:val="0"/>
                      <w:marTop w:val="0"/>
                      <w:marBottom w:val="0"/>
                      <w:divBdr>
                        <w:top w:val="none" w:sz="0" w:space="0" w:color="auto"/>
                        <w:left w:val="none" w:sz="0" w:space="0" w:color="auto"/>
                        <w:bottom w:val="none" w:sz="0" w:space="0" w:color="auto"/>
                        <w:right w:val="none" w:sz="0" w:space="0" w:color="auto"/>
                      </w:divBdr>
                    </w:div>
                    <w:div w:id="303390898">
                      <w:marLeft w:val="0"/>
                      <w:marRight w:val="0"/>
                      <w:marTop w:val="0"/>
                      <w:marBottom w:val="0"/>
                      <w:divBdr>
                        <w:top w:val="none" w:sz="0" w:space="0" w:color="auto"/>
                        <w:left w:val="none" w:sz="0" w:space="0" w:color="auto"/>
                        <w:bottom w:val="none" w:sz="0" w:space="0" w:color="auto"/>
                        <w:right w:val="none" w:sz="0" w:space="0" w:color="auto"/>
                      </w:divBdr>
                    </w:div>
                    <w:div w:id="674382600">
                      <w:marLeft w:val="0"/>
                      <w:marRight w:val="0"/>
                      <w:marTop w:val="0"/>
                      <w:marBottom w:val="0"/>
                      <w:divBdr>
                        <w:top w:val="none" w:sz="0" w:space="0" w:color="auto"/>
                        <w:left w:val="none" w:sz="0" w:space="0" w:color="auto"/>
                        <w:bottom w:val="none" w:sz="0" w:space="0" w:color="auto"/>
                        <w:right w:val="none" w:sz="0" w:space="0" w:color="auto"/>
                      </w:divBdr>
                    </w:div>
                    <w:div w:id="889652067">
                      <w:marLeft w:val="0"/>
                      <w:marRight w:val="0"/>
                      <w:marTop w:val="0"/>
                      <w:marBottom w:val="0"/>
                      <w:divBdr>
                        <w:top w:val="none" w:sz="0" w:space="0" w:color="auto"/>
                        <w:left w:val="none" w:sz="0" w:space="0" w:color="auto"/>
                        <w:bottom w:val="none" w:sz="0" w:space="0" w:color="auto"/>
                        <w:right w:val="none" w:sz="0" w:space="0" w:color="auto"/>
                      </w:divBdr>
                    </w:div>
                    <w:div w:id="1662657650">
                      <w:marLeft w:val="0"/>
                      <w:marRight w:val="0"/>
                      <w:marTop w:val="0"/>
                      <w:marBottom w:val="0"/>
                      <w:divBdr>
                        <w:top w:val="none" w:sz="0" w:space="0" w:color="auto"/>
                        <w:left w:val="none" w:sz="0" w:space="0" w:color="auto"/>
                        <w:bottom w:val="none" w:sz="0" w:space="0" w:color="auto"/>
                        <w:right w:val="none" w:sz="0" w:space="0" w:color="auto"/>
                      </w:divBdr>
                    </w:div>
                    <w:div w:id="744034475">
                      <w:marLeft w:val="0"/>
                      <w:marRight w:val="0"/>
                      <w:marTop w:val="0"/>
                      <w:marBottom w:val="0"/>
                      <w:divBdr>
                        <w:top w:val="none" w:sz="0" w:space="0" w:color="auto"/>
                        <w:left w:val="none" w:sz="0" w:space="0" w:color="auto"/>
                        <w:bottom w:val="none" w:sz="0" w:space="0" w:color="auto"/>
                        <w:right w:val="none" w:sz="0" w:space="0" w:color="auto"/>
                      </w:divBdr>
                    </w:div>
                    <w:div w:id="1817139045">
                      <w:marLeft w:val="0"/>
                      <w:marRight w:val="0"/>
                      <w:marTop w:val="0"/>
                      <w:marBottom w:val="0"/>
                      <w:divBdr>
                        <w:top w:val="none" w:sz="0" w:space="0" w:color="auto"/>
                        <w:left w:val="none" w:sz="0" w:space="0" w:color="auto"/>
                        <w:bottom w:val="none" w:sz="0" w:space="0" w:color="auto"/>
                        <w:right w:val="none" w:sz="0" w:space="0" w:color="auto"/>
                      </w:divBdr>
                    </w:div>
                    <w:div w:id="1780417857">
                      <w:marLeft w:val="0"/>
                      <w:marRight w:val="0"/>
                      <w:marTop w:val="0"/>
                      <w:marBottom w:val="0"/>
                      <w:divBdr>
                        <w:top w:val="none" w:sz="0" w:space="0" w:color="auto"/>
                        <w:left w:val="none" w:sz="0" w:space="0" w:color="auto"/>
                        <w:bottom w:val="none" w:sz="0" w:space="0" w:color="auto"/>
                        <w:right w:val="none" w:sz="0" w:space="0" w:color="auto"/>
                      </w:divBdr>
                    </w:div>
                    <w:div w:id="633298080">
                      <w:marLeft w:val="0"/>
                      <w:marRight w:val="0"/>
                      <w:marTop w:val="0"/>
                      <w:marBottom w:val="0"/>
                      <w:divBdr>
                        <w:top w:val="none" w:sz="0" w:space="0" w:color="auto"/>
                        <w:left w:val="none" w:sz="0" w:space="0" w:color="auto"/>
                        <w:bottom w:val="none" w:sz="0" w:space="0" w:color="auto"/>
                        <w:right w:val="none" w:sz="0" w:space="0" w:color="auto"/>
                      </w:divBdr>
                    </w:div>
                  </w:divsChild>
                </w:div>
                <w:div w:id="1263565603">
                  <w:marLeft w:val="0"/>
                  <w:marRight w:val="0"/>
                  <w:marTop w:val="0"/>
                  <w:marBottom w:val="0"/>
                  <w:divBdr>
                    <w:top w:val="none" w:sz="0" w:space="0" w:color="auto"/>
                    <w:left w:val="none" w:sz="0" w:space="0" w:color="auto"/>
                    <w:bottom w:val="none" w:sz="0" w:space="0" w:color="auto"/>
                    <w:right w:val="none" w:sz="0" w:space="0" w:color="auto"/>
                  </w:divBdr>
                  <w:divsChild>
                    <w:div w:id="1183318019">
                      <w:marLeft w:val="0"/>
                      <w:marRight w:val="0"/>
                      <w:marTop w:val="0"/>
                      <w:marBottom w:val="0"/>
                      <w:divBdr>
                        <w:top w:val="none" w:sz="0" w:space="0" w:color="auto"/>
                        <w:left w:val="none" w:sz="0" w:space="0" w:color="auto"/>
                        <w:bottom w:val="none" w:sz="0" w:space="0" w:color="auto"/>
                        <w:right w:val="none" w:sz="0" w:space="0" w:color="auto"/>
                      </w:divBdr>
                    </w:div>
                    <w:div w:id="1763914484">
                      <w:marLeft w:val="0"/>
                      <w:marRight w:val="0"/>
                      <w:marTop w:val="0"/>
                      <w:marBottom w:val="0"/>
                      <w:divBdr>
                        <w:top w:val="none" w:sz="0" w:space="0" w:color="auto"/>
                        <w:left w:val="none" w:sz="0" w:space="0" w:color="auto"/>
                        <w:bottom w:val="none" w:sz="0" w:space="0" w:color="auto"/>
                        <w:right w:val="none" w:sz="0" w:space="0" w:color="auto"/>
                      </w:divBdr>
                    </w:div>
                    <w:div w:id="1352998257">
                      <w:marLeft w:val="0"/>
                      <w:marRight w:val="0"/>
                      <w:marTop w:val="0"/>
                      <w:marBottom w:val="0"/>
                      <w:divBdr>
                        <w:top w:val="none" w:sz="0" w:space="0" w:color="auto"/>
                        <w:left w:val="none" w:sz="0" w:space="0" w:color="auto"/>
                        <w:bottom w:val="none" w:sz="0" w:space="0" w:color="auto"/>
                        <w:right w:val="none" w:sz="0" w:space="0" w:color="auto"/>
                      </w:divBdr>
                    </w:div>
                    <w:div w:id="278069397">
                      <w:marLeft w:val="0"/>
                      <w:marRight w:val="0"/>
                      <w:marTop w:val="0"/>
                      <w:marBottom w:val="0"/>
                      <w:divBdr>
                        <w:top w:val="none" w:sz="0" w:space="0" w:color="auto"/>
                        <w:left w:val="none" w:sz="0" w:space="0" w:color="auto"/>
                        <w:bottom w:val="none" w:sz="0" w:space="0" w:color="auto"/>
                        <w:right w:val="none" w:sz="0" w:space="0" w:color="auto"/>
                      </w:divBdr>
                    </w:div>
                    <w:div w:id="1428387968">
                      <w:marLeft w:val="0"/>
                      <w:marRight w:val="0"/>
                      <w:marTop w:val="0"/>
                      <w:marBottom w:val="0"/>
                      <w:divBdr>
                        <w:top w:val="none" w:sz="0" w:space="0" w:color="auto"/>
                        <w:left w:val="none" w:sz="0" w:space="0" w:color="auto"/>
                        <w:bottom w:val="none" w:sz="0" w:space="0" w:color="auto"/>
                        <w:right w:val="none" w:sz="0" w:space="0" w:color="auto"/>
                      </w:divBdr>
                    </w:div>
                    <w:div w:id="1907572778">
                      <w:marLeft w:val="0"/>
                      <w:marRight w:val="0"/>
                      <w:marTop w:val="0"/>
                      <w:marBottom w:val="0"/>
                      <w:divBdr>
                        <w:top w:val="none" w:sz="0" w:space="0" w:color="auto"/>
                        <w:left w:val="none" w:sz="0" w:space="0" w:color="auto"/>
                        <w:bottom w:val="none" w:sz="0" w:space="0" w:color="auto"/>
                        <w:right w:val="none" w:sz="0" w:space="0" w:color="auto"/>
                      </w:divBdr>
                    </w:div>
                    <w:div w:id="797335378">
                      <w:marLeft w:val="0"/>
                      <w:marRight w:val="0"/>
                      <w:marTop w:val="0"/>
                      <w:marBottom w:val="0"/>
                      <w:divBdr>
                        <w:top w:val="none" w:sz="0" w:space="0" w:color="auto"/>
                        <w:left w:val="none" w:sz="0" w:space="0" w:color="auto"/>
                        <w:bottom w:val="none" w:sz="0" w:space="0" w:color="auto"/>
                        <w:right w:val="none" w:sz="0" w:space="0" w:color="auto"/>
                      </w:divBdr>
                    </w:div>
                    <w:div w:id="47459293">
                      <w:marLeft w:val="0"/>
                      <w:marRight w:val="0"/>
                      <w:marTop w:val="0"/>
                      <w:marBottom w:val="0"/>
                      <w:divBdr>
                        <w:top w:val="none" w:sz="0" w:space="0" w:color="auto"/>
                        <w:left w:val="none" w:sz="0" w:space="0" w:color="auto"/>
                        <w:bottom w:val="none" w:sz="0" w:space="0" w:color="auto"/>
                        <w:right w:val="none" w:sz="0" w:space="0" w:color="auto"/>
                      </w:divBdr>
                    </w:div>
                  </w:divsChild>
                </w:div>
                <w:div w:id="1114059622">
                  <w:marLeft w:val="0"/>
                  <w:marRight w:val="0"/>
                  <w:marTop w:val="0"/>
                  <w:marBottom w:val="0"/>
                  <w:divBdr>
                    <w:top w:val="none" w:sz="0" w:space="0" w:color="auto"/>
                    <w:left w:val="none" w:sz="0" w:space="0" w:color="auto"/>
                    <w:bottom w:val="none" w:sz="0" w:space="0" w:color="auto"/>
                    <w:right w:val="none" w:sz="0" w:space="0" w:color="auto"/>
                  </w:divBdr>
                  <w:divsChild>
                    <w:div w:id="179508665">
                      <w:marLeft w:val="0"/>
                      <w:marRight w:val="0"/>
                      <w:marTop w:val="0"/>
                      <w:marBottom w:val="0"/>
                      <w:divBdr>
                        <w:top w:val="none" w:sz="0" w:space="0" w:color="auto"/>
                        <w:left w:val="none" w:sz="0" w:space="0" w:color="auto"/>
                        <w:bottom w:val="none" w:sz="0" w:space="0" w:color="auto"/>
                        <w:right w:val="none" w:sz="0" w:space="0" w:color="auto"/>
                      </w:divBdr>
                    </w:div>
                    <w:div w:id="1559394003">
                      <w:marLeft w:val="0"/>
                      <w:marRight w:val="0"/>
                      <w:marTop w:val="0"/>
                      <w:marBottom w:val="0"/>
                      <w:divBdr>
                        <w:top w:val="none" w:sz="0" w:space="0" w:color="auto"/>
                        <w:left w:val="none" w:sz="0" w:space="0" w:color="auto"/>
                        <w:bottom w:val="none" w:sz="0" w:space="0" w:color="auto"/>
                        <w:right w:val="none" w:sz="0" w:space="0" w:color="auto"/>
                      </w:divBdr>
                    </w:div>
                    <w:div w:id="628974820">
                      <w:marLeft w:val="0"/>
                      <w:marRight w:val="0"/>
                      <w:marTop w:val="0"/>
                      <w:marBottom w:val="0"/>
                      <w:divBdr>
                        <w:top w:val="none" w:sz="0" w:space="0" w:color="auto"/>
                        <w:left w:val="none" w:sz="0" w:space="0" w:color="auto"/>
                        <w:bottom w:val="none" w:sz="0" w:space="0" w:color="auto"/>
                        <w:right w:val="none" w:sz="0" w:space="0" w:color="auto"/>
                      </w:divBdr>
                    </w:div>
                    <w:div w:id="515462882">
                      <w:marLeft w:val="0"/>
                      <w:marRight w:val="0"/>
                      <w:marTop w:val="0"/>
                      <w:marBottom w:val="0"/>
                      <w:divBdr>
                        <w:top w:val="none" w:sz="0" w:space="0" w:color="auto"/>
                        <w:left w:val="none" w:sz="0" w:space="0" w:color="auto"/>
                        <w:bottom w:val="none" w:sz="0" w:space="0" w:color="auto"/>
                        <w:right w:val="none" w:sz="0" w:space="0" w:color="auto"/>
                      </w:divBdr>
                    </w:div>
                    <w:div w:id="742411121">
                      <w:marLeft w:val="0"/>
                      <w:marRight w:val="0"/>
                      <w:marTop w:val="0"/>
                      <w:marBottom w:val="0"/>
                      <w:divBdr>
                        <w:top w:val="none" w:sz="0" w:space="0" w:color="auto"/>
                        <w:left w:val="none" w:sz="0" w:space="0" w:color="auto"/>
                        <w:bottom w:val="none" w:sz="0" w:space="0" w:color="auto"/>
                        <w:right w:val="none" w:sz="0" w:space="0" w:color="auto"/>
                      </w:divBdr>
                    </w:div>
                    <w:div w:id="118116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9146190">
      <w:bodyDiv w:val="1"/>
      <w:marLeft w:val="0"/>
      <w:marRight w:val="0"/>
      <w:marTop w:val="0"/>
      <w:marBottom w:val="0"/>
      <w:divBdr>
        <w:top w:val="none" w:sz="0" w:space="0" w:color="auto"/>
        <w:left w:val="none" w:sz="0" w:space="0" w:color="auto"/>
        <w:bottom w:val="none" w:sz="0" w:space="0" w:color="auto"/>
        <w:right w:val="none" w:sz="0" w:space="0" w:color="auto"/>
      </w:divBdr>
      <w:divsChild>
        <w:div w:id="1353918929">
          <w:marLeft w:val="0"/>
          <w:marRight w:val="0"/>
          <w:marTop w:val="0"/>
          <w:marBottom w:val="0"/>
          <w:divBdr>
            <w:top w:val="none" w:sz="0" w:space="0" w:color="auto"/>
            <w:left w:val="none" w:sz="0" w:space="0" w:color="auto"/>
            <w:bottom w:val="none" w:sz="0" w:space="0" w:color="auto"/>
            <w:right w:val="none" w:sz="0" w:space="0" w:color="auto"/>
          </w:divBdr>
          <w:divsChild>
            <w:div w:id="1834376667">
              <w:marLeft w:val="0"/>
              <w:marRight w:val="0"/>
              <w:marTop w:val="30"/>
              <w:marBottom w:val="30"/>
              <w:divBdr>
                <w:top w:val="none" w:sz="0" w:space="0" w:color="auto"/>
                <w:left w:val="none" w:sz="0" w:space="0" w:color="auto"/>
                <w:bottom w:val="none" w:sz="0" w:space="0" w:color="auto"/>
                <w:right w:val="none" w:sz="0" w:space="0" w:color="auto"/>
              </w:divBdr>
              <w:divsChild>
                <w:div w:id="1778015096">
                  <w:marLeft w:val="0"/>
                  <w:marRight w:val="0"/>
                  <w:marTop w:val="0"/>
                  <w:marBottom w:val="0"/>
                  <w:divBdr>
                    <w:top w:val="none" w:sz="0" w:space="0" w:color="auto"/>
                    <w:left w:val="none" w:sz="0" w:space="0" w:color="auto"/>
                    <w:bottom w:val="none" w:sz="0" w:space="0" w:color="auto"/>
                    <w:right w:val="none" w:sz="0" w:space="0" w:color="auto"/>
                  </w:divBdr>
                  <w:divsChild>
                    <w:div w:id="1962757247">
                      <w:marLeft w:val="0"/>
                      <w:marRight w:val="0"/>
                      <w:marTop w:val="0"/>
                      <w:marBottom w:val="0"/>
                      <w:divBdr>
                        <w:top w:val="none" w:sz="0" w:space="0" w:color="auto"/>
                        <w:left w:val="none" w:sz="0" w:space="0" w:color="auto"/>
                        <w:bottom w:val="none" w:sz="0" w:space="0" w:color="auto"/>
                        <w:right w:val="none" w:sz="0" w:space="0" w:color="auto"/>
                      </w:divBdr>
                    </w:div>
                    <w:div w:id="1082945461">
                      <w:marLeft w:val="0"/>
                      <w:marRight w:val="0"/>
                      <w:marTop w:val="0"/>
                      <w:marBottom w:val="0"/>
                      <w:divBdr>
                        <w:top w:val="none" w:sz="0" w:space="0" w:color="auto"/>
                        <w:left w:val="none" w:sz="0" w:space="0" w:color="auto"/>
                        <w:bottom w:val="none" w:sz="0" w:space="0" w:color="auto"/>
                        <w:right w:val="none" w:sz="0" w:space="0" w:color="auto"/>
                      </w:divBdr>
                    </w:div>
                    <w:div w:id="750195170">
                      <w:marLeft w:val="0"/>
                      <w:marRight w:val="0"/>
                      <w:marTop w:val="0"/>
                      <w:marBottom w:val="0"/>
                      <w:divBdr>
                        <w:top w:val="none" w:sz="0" w:space="0" w:color="auto"/>
                        <w:left w:val="none" w:sz="0" w:space="0" w:color="auto"/>
                        <w:bottom w:val="none" w:sz="0" w:space="0" w:color="auto"/>
                        <w:right w:val="none" w:sz="0" w:space="0" w:color="auto"/>
                      </w:divBdr>
                    </w:div>
                    <w:div w:id="586381871">
                      <w:marLeft w:val="0"/>
                      <w:marRight w:val="0"/>
                      <w:marTop w:val="0"/>
                      <w:marBottom w:val="0"/>
                      <w:divBdr>
                        <w:top w:val="none" w:sz="0" w:space="0" w:color="auto"/>
                        <w:left w:val="none" w:sz="0" w:space="0" w:color="auto"/>
                        <w:bottom w:val="none" w:sz="0" w:space="0" w:color="auto"/>
                        <w:right w:val="none" w:sz="0" w:space="0" w:color="auto"/>
                      </w:divBdr>
                    </w:div>
                    <w:div w:id="251278835">
                      <w:marLeft w:val="0"/>
                      <w:marRight w:val="0"/>
                      <w:marTop w:val="0"/>
                      <w:marBottom w:val="0"/>
                      <w:divBdr>
                        <w:top w:val="none" w:sz="0" w:space="0" w:color="auto"/>
                        <w:left w:val="none" w:sz="0" w:space="0" w:color="auto"/>
                        <w:bottom w:val="none" w:sz="0" w:space="0" w:color="auto"/>
                        <w:right w:val="none" w:sz="0" w:space="0" w:color="auto"/>
                      </w:divBdr>
                    </w:div>
                    <w:div w:id="879047254">
                      <w:marLeft w:val="0"/>
                      <w:marRight w:val="0"/>
                      <w:marTop w:val="0"/>
                      <w:marBottom w:val="0"/>
                      <w:divBdr>
                        <w:top w:val="none" w:sz="0" w:space="0" w:color="auto"/>
                        <w:left w:val="none" w:sz="0" w:space="0" w:color="auto"/>
                        <w:bottom w:val="none" w:sz="0" w:space="0" w:color="auto"/>
                        <w:right w:val="none" w:sz="0" w:space="0" w:color="auto"/>
                      </w:divBdr>
                    </w:div>
                    <w:div w:id="699012983">
                      <w:marLeft w:val="0"/>
                      <w:marRight w:val="0"/>
                      <w:marTop w:val="0"/>
                      <w:marBottom w:val="0"/>
                      <w:divBdr>
                        <w:top w:val="none" w:sz="0" w:space="0" w:color="auto"/>
                        <w:left w:val="none" w:sz="0" w:space="0" w:color="auto"/>
                        <w:bottom w:val="none" w:sz="0" w:space="0" w:color="auto"/>
                        <w:right w:val="none" w:sz="0" w:space="0" w:color="auto"/>
                      </w:divBdr>
                    </w:div>
                    <w:div w:id="831336492">
                      <w:marLeft w:val="0"/>
                      <w:marRight w:val="0"/>
                      <w:marTop w:val="0"/>
                      <w:marBottom w:val="0"/>
                      <w:divBdr>
                        <w:top w:val="none" w:sz="0" w:space="0" w:color="auto"/>
                        <w:left w:val="none" w:sz="0" w:space="0" w:color="auto"/>
                        <w:bottom w:val="none" w:sz="0" w:space="0" w:color="auto"/>
                        <w:right w:val="none" w:sz="0" w:space="0" w:color="auto"/>
                      </w:divBdr>
                    </w:div>
                    <w:div w:id="342588766">
                      <w:marLeft w:val="0"/>
                      <w:marRight w:val="0"/>
                      <w:marTop w:val="0"/>
                      <w:marBottom w:val="0"/>
                      <w:divBdr>
                        <w:top w:val="none" w:sz="0" w:space="0" w:color="auto"/>
                        <w:left w:val="none" w:sz="0" w:space="0" w:color="auto"/>
                        <w:bottom w:val="none" w:sz="0" w:space="0" w:color="auto"/>
                        <w:right w:val="none" w:sz="0" w:space="0" w:color="auto"/>
                      </w:divBdr>
                    </w:div>
                    <w:div w:id="888346411">
                      <w:marLeft w:val="0"/>
                      <w:marRight w:val="0"/>
                      <w:marTop w:val="0"/>
                      <w:marBottom w:val="0"/>
                      <w:divBdr>
                        <w:top w:val="none" w:sz="0" w:space="0" w:color="auto"/>
                        <w:left w:val="none" w:sz="0" w:space="0" w:color="auto"/>
                        <w:bottom w:val="none" w:sz="0" w:space="0" w:color="auto"/>
                        <w:right w:val="none" w:sz="0" w:space="0" w:color="auto"/>
                      </w:divBdr>
                    </w:div>
                  </w:divsChild>
                </w:div>
                <w:div w:id="731343367">
                  <w:marLeft w:val="0"/>
                  <w:marRight w:val="0"/>
                  <w:marTop w:val="0"/>
                  <w:marBottom w:val="0"/>
                  <w:divBdr>
                    <w:top w:val="none" w:sz="0" w:space="0" w:color="auto"/>
                    <w:left w:val="none" w:sz="0" w:space="0" w:color="auto"/>
                    <w:bottom w:val="none" w:sz="0" w:space="0" w:color="auto"/>
                    <w:right w:val="none" w:sz="0" w:space="0" w:color="auto"/>
                  </w:divBdr>
                  <w:divsChild>
                    <w:div w:id="795028795">
                      <w:marLeft w:val="0"/>
                      <w:marRight w:val="0"/>
                      <w:marTop w:val="0"/>
                      <w:marBottom w:val="0"/>
                      <w:divBdr>
                        <w:top w:val="none" w:sz="0" w:space="0" w:color="auto"/>
                        <w:left w:val="none" w:sz="0" w:space="0" w:color="auto"/>
                        <w:bottom w:val="none" w:sz="0" w:space="0" w:color="auto"/>
                        <w:right w:val="none" w:sz="0" w:space="0" w:color="auto"/>
                      </w:divBdr>
                    </w:div>
                    <w:div w:id="945427966">
                      <w:marLeft w:val="0"/>
                      <w:marRight w:val="0"/>
                      <w:marTop w:val="0"/>
                      <w:marBottom w:val="0"/>
                      <w:divBdr>
                        <w:top w:val="none" w:sz="0" w:space="0" w:color="auto"/>
                        <w:left w:val="none" w:sz="0" w:space="0" w:color="auto"/>
                        <w:bottom w:val="none" w:sz="0" w:space="0" w:color="auto"/>
                        <w:right w:val="none" w:sz="0" w:space="0" w:color="auto"/>
                      </w:divBdr>
                    </w:div>
                    <w:div w:id="124329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017614">
          <w:marLeft w:val="0"/>
          <w:marRight w:val="0"/>
          <w:marTop w:val="0"/>
          <w:marBottom w:val="0"/>
          <w:divBdr>
            <w:top w:val="none" w:sz="0" w:space="0" w:color="auto"/>
            <w:left w:val="none" w:sz="0" w:space="0" w:color="auto"/>
            <w:bottom w:val="none" w:sz="0" w:space="0" w:color="auto"/>
            <w:right w:val="none" w:sz="0" w:space="0" w:color="auto"/>
          </w:divBdr>
        </w:div>
        <w:div w:id="484664356">
          <w:marLeft w:val="0"/>
          <w:marRight w:val="0"/>
          <w:marTop w:val="0"/>
          <w:marBottom w:val="0"/>
          <w:divBdr>
            <w:top w:val="none" w:sz="0" w:space="0" w:color="auto"/>
            <w:left w:val="none" w:sz="0" w:space="0" w:color="auto"/>
            <w:bottom w:val="none" w:sz="0" w:space="0" w:color="auto"/>
            <w:right w:val="none" w:sz="0" w:space="0" w:color="auto"/>
          </w:divBdr>
          <w:divsChild>
            <w:div w:id="2036809897">
              <w:marLeft w:val="0"/>
              <w:marRight w:val="0"/>
              <w:marTop w:val="30"/>
              <w:marBottom w:val="30"/>
              <w:divBdr>
                <w:top w:val="none" w:sz="0" w:space="0" w:color="auto"/>
                <w:left w:val="none" w:sz="0" w:space="0" w:color="auto"/>
                <w:bottom w:val="none" w:sz="0" w:space="0" w:color="auto"/>
                <w:right w:val="none" w:sz="0" w:space="0" w:color="auto"/>
              </w:divBdr>
              <w:divsChild>
                <w:div w:id="407072353">
                  <w:marLeft w:val="0"/>
                  <w:marRight w:val="0"/>
                  <w:marTop w:val="0"/>
                  <w:marBottom w:val="0"/>
                  <w:divBdr>
                    <w:top w:val="none" w:sz="0" w:space="0" w:color="auto"/>
                    <w:left w:val="none" w:sz="0" w:space="0" w:color="auto"/>
                    <w:bottom w:val="none" w:sz="0" w:space="0" w:color="auto"/>
                    <w:right w:val="none" w:sz="0" w:space="0" w:color="auto"/>
                  </w:divBdr>
                  <w:divsChild>
                    <w:div w:id="458844696">
                      <w:marLeft w:val="0"/>
                      <w:marRight w:val="0"/>
                      <w:marTop w:val="0"/>
                      <w:marBottom w:val="0"/>
                      <w:divBdr>
                        <w:top w:val="none" w:sz="0" w:space="0" w:color="auto"/>
                        <w:left w:val="none" w:sz="0" w:space="0" w:color="auto"/>
                        <w:bottom w:val="none" w:sz="0" w:space="0" w:color="auto"/>
                        <w:right w:val="none" w:sz="0" w:space="0" w:color="auto"/>
                      </w:divBdr>
                    </w:div>
                    <w:div w:id="1314799345">
                      <w:marLeft w:val="0"/>
                      <w:marRight w:val="0"/>
                      <w:marTop w:val="0"/>
                      <w:marBottom w:val="0"/>
                      <w:divBdr>
                        <w:top w:val="none" w:sz="0" w:space="0" w:color="auto"/>
                        <w:left w:val="none" w:sz="0" w:space="0" w:color="auto"/>
                        <w:bottom w:val="none" w:sz="0" w:space="0" w:color="auto"/>
                        <w:right w:val="none" w:sz="0" w:space="0" w:color="auto"/>
                      </w:divBdr>
                    </w:div>
                    <w:div w:id="897399731">
                      <w:marLeft w:val="0"/>
                      <w:marRight w:val="0"/>
                      <w:marTop w:val="0"/>
                      <w:marBottom w:val="0"/>
                      <w:divBdr>
                        <w:top w:val="none" w:sz="0" w:space="0" w:color="auto"/>
                        <w:left w:val="none" w:sz="0" w:space="0" w:color="auto"/>
                        <w:bottom w:val="none" w:sz="0" w:space="0" w:color="auto"/>
                        <w:right w:val="none" w:sz="0" w:space="0" w:color="auto"/>
                      </w:divBdr>
                    </w:div>
                    <w:div w:id="1387493177">
                      <w:marLeft w:val="0"/>
                      <w:marRight w:val="0"/>
                      <w:marTop w:val="0"/>
                      <w:marBottom w:val="0"/>
                      <w:divBdr>
                        <w:top w:val="none" w:sz="0" w:space="0" w:color="auto"/>
                        <w:left w:val="none" w:sz="0" w:space="0" w:color="auto"/>
                        <w:bottom w:val="none" w:sz="0" w:space="0" w:color="auto"/>
                        <w:right w:val="none" w:sz="0" w:space="0" w:color="auto"/>
                      </w:divBdr>
                    </w:div>
                    <w:div w:id="1939559179">
                      <w:marLeft w:val="0"/>
                      <w:marRight w:val="0"/>
                      <w:marTop w:val="0"/>
                      <w:marBottom w:val="0"/>
                      <w:divBdr>
                        <w:top w:val="none" w:sz="0" w:space="0" w:color="auto"/>
                        <w:left w:val="none" w:sz="0" w:space="0" w:color="auto"/>
                        <w:bottom w:val="none" w:sz="0" w:space="0" w:color="auto"/>
                        <w:right w:val="none" w:sz="0" w:space="0" w:color="auto"/>
                      </w:divBdr>
                    </w:div>
                    <w:div w:id="1568951732">
                      <w:marLeft w:val="0"/>
                      <w:marRight w:val="0"/>
                      <w:marTop w:val="0"/>
                      <w:marBottom w:val="0"/>
                      <w:divBdr>
                        <w:top w:val="none" w:sz="0" w:space="0" w:color="auto"/>
                        <w:left w:val="none" w:sz="0" w:space="0" w:color="auto"/>
                        <w:bottom w:val="none" w:sz="0" w:space="0" w:color="auto"/>
                        <w:right w:val="none" w:sz="0" w:space="0" w:color="auto"/>
                      </w:divBdr>
                    </w:div>
                    <w:div w:id="148330804">
                      <w:marLeft w:val="0"/>
                      <w:marRight w:val="0"/>
                      <w:marTop w:val="0"/>
                      <w:marBottom w:val="0"/>
                      <w:divBdr>
                        <w:top w:val="none" w:sz="0" w:space="0" w:color="auto"/>
                        <w:left w:val="none" w:sz="0" w:space="0" w:color="auto"/>
                        <w:bottom w:val="none" w:sz="0" w:space="0" w:color="auto"/>
                        <w:right w:val="none" w:sz="0" w:space="0" w:color="auto"/>
                      </w:divBdr>
                    </w:div>
                    <w:div w:id="817378457">
                      <w:marLeft w:val="0"/>
                      <w:marRight w:val="0"/>
                      <w:marTop w:val="0"/>
                      <w:marBottom w:val="0"/>
                      <w:divBdr>
                        <w:top w:val="none" w:sz="0" w:space="0" w:color="auto"/>
                        <w:left w:val="none" w:sz="0" w:space="0" w:color="auto"/>
                        <w:bottom w:val="none" w:sz="0" w:space="0" w:color="auto"/>
                        <w:right w:val="none" w:sz="0" w:space="0" w:color="auto"/>
                      </w:divBdr>
                    </w:div>
                    <w:div w:id="1514345467">
                      <w:marLeft w:val="0"/>
                      <w:marRight w:val="0"/>
                      <w:marTop w:val="0"/>
                      <w:marBottom w:val="0"/>
                      <w:divBdr>
                        <w:top w:val="none" w:sz="0" w:space="0" w:color="auto"/>
                        <w:left w:val="none" w:sz="0" w:space="0" w:color="auto"/>
                        <w:bottom w:val="none" w:sz="0" w:space="0" w:color="auto"/>
                        <w:right w:val="none" w:sz="0" w:space="0" w:color="auto"/>
                      </w:divBdr>
                    </w:div>
                    <w:div w:id="519397824">
                      <w:marLeft w:val="0"/>
                      <w:marRight w:val="0"/>
                      <w:marTop w:val="0"/>
                      <w:marBottom w:val="0"/>
                      <w:divBdr>
                        <w:top w:val="none" w:sz="0" w:space="0" w:color="auto"/>
                        <w:left w:val="none" w:sz="0" w:space="0" w:color="auto"/>
                        <w:bottom w:val="none" w:sz="0" w:space="0" w:color="auto"/>
                        <w:right w:val="none" w:sz="0" w:space="0" w:color="auto"/>
                      </w:divBdr>
                    </w:div>
                    <w:div w:id="360057627">
                      <w:marLeft w:val="0"/>
                      <w:marRight w:val="0"/>
                      <w:marTop w:val="0"/>
                      <w:marBottom w:val="0"/>
                      <w:divBdr>
                        <w:top w:val="none" w:sz="0" w:space="0" w:color="auto"/>
                        <w:left w:val="none" w:sz="0" w:space="0" w:color="auto"/>
                        <w:bottom w:val="none" w:sz="0" w:space="0" w:color="auto"/>
                        <w:right w:val="none" w:sz="0" w:space="0" w:color="auto"/>
                      </w:divBdr>
                    </w:div>
                    <w:div w:id="258561425">
                      <w:marLeft w:val="0"/>
                      <w:marRight w:val="0"/>
                      <w:marTop w:val="0"/>
                      <w:marBottom w:val="0"/>
                      <w:divBdr>
                        <w:top w:val="none" w:sz="0" w:space="0" w:color="auto"/>
                        <w:left w:val="none" w:sz="0" w:space="0" w:color="auto"/>
                        <w:bottom w:val="none" w:sz="0" w:space="0" w:color="auto"/>
                        <w:right w:val="none" w:sz="0" w:space="0" w:color="auto"/>
                      </w:divBdr>
                    </w:div>
                    <w:div w:id="1173183865">
                      <w:marLeft w:val="0"/>
                      <w:marRight w:val="0"/>
                      <w:marTop w:val="0"/>
                      <w:marBottom w:val="0"/>
                      <w:divBdr>
                        <w:top w:val="none" w:sz="0" w:space="0" w:color="auto"/>
                        <w:left w:val="none" w:sz="0" w:space="0" w:color="auto"/>
                        <w:bottom w:val="none" w:sz="0" w:space="0" w:color="auto"/>
                        <w:right w:val="none" w:sz="0" w:space="0" w:color="auto"/>
                      </w:divBdr>
                    </w:div>
                  </w:divsChild>
                </w:div>
                <w:div w:id="752359128">
                  <w:marLeft w:val="0"/>
                  <w:marRight w:val="0"/>
                  <w:marTop w:val="0"/>
                  <w:marBottom w:val="0"/>
                  <w:divBdr>
                    <w:top w:val="none" w:sz="0" w:space="0" w:color="auto"/>
                    <w:left w:val="none" w:sz="0" w:space="0" w:color="auto"/>
                    <w:bottom w:val="none" w:sz="0" w:space="0" w:color="auto"/>
                    <w:right w:val="none" w:sz="0" w:space="0" w:color="auto"/>
                  </w:divBdr>
                  <w:divsChild>
                    <w:div w:id="938102627">
                      <w:marLeft w:val="0"/>
                      <w:marRight w:val="0"/>
                      <w:marTop w:val="0"/>
                      <w:marBottom w:val="0"/>
                      <w:divBdr>
                        <w:top w:val="none" w:sz="0" w:space="0" w:color="auto"/>
                        <w:left w:val="none" w:sz="0" w:space="0" w:color="auto"/>
                        <w:bottom w:val="none" w:sz="0" w:space="0" w:color="auto"/>
                        <w:right w:val="none" w:sz="0" w:space="0" w:color="auto"/>
                      </w:divBdr>
                    </w:div>
                    <w:div w:id="668755169">
                      <w:marLeft w:val="0"/>
                      <w:marRight w:val="0"/>
                      <w:marTop w:val="0"/>
                      <w:marBottom w:val="0"/>
                      <w:divBdr>
                        <w:top w:val="none" w:sz="0" w:space="0" w:color="auto"/>
                        <w:left w:val="none" w:sz="0" w:space="0" w:color="auto"/>
                        <w:bottom w:val="none" w:sz="0" w:space="0" w:color="auto"/>
                        <w:right w:val="none" w:sz="0" w:space="0" w:color="auto"/>
                      </w:divBdr>
                    </w:div>
                    <w:div w:id="559438098">
                      <w:marLeft w:val="0"/>
                      <w:marRight w:val="0"/>
                      <w:marTop w:val="0"/>
                      <w:marBottom w:val="0"/>
                      <w:divBdr>
                        <w:top w:val="none" w:sz="0" w:space="0" w:color="auto"/>
                        <w:left w:val="none" w:sz="0" w:space="0" w:color="auto"/>
                        <w:bottom w:val="none" w:sz="0" w:space="0" w:color="auto"/>
                        <w:right w:val="none" w:sz="0" w:space="0" w:color="auto"/>
                      </w:divBdr>
                    </w:div>
                    <w:div w:id="585577650">
                      <w:marLeft w:val="0"/>
                      <w:marRight w:val="0"/>
                      <w:marTop w:val="0"/>
                      <w:marBottom w:val="0"/>
                      <w:divBdr>
                        <w:top w:val="none" w:sz="0" w:space="0" w:color="auto"/>
                        <w:left w:val="none" w:sz="0" w:space="0" w:color="auto"/>
                        <w:bottom w:val="none" w:sz="0" w:space="0" w:color="auto"/>
                        <w:right w:val="none" w:sz="0" w:space="0" w:color="auto"/>
                      </w:divBdr>
                    </w:div>
                    <w:div w:id="663164541">
                      <w:marLeft w:val="0"/>
                      <w:marRight w:val="0"/>
                      <w:marTop w:val="0"/>
                      <w:marBottom w:val="0"/>
                      <w:divBdr>
                        <w:top w:val="none" w:sz="0" w:space="0" w:color="auto"/>
                        <w:left w:val="none" w:sz="0" w:space="0" w:color="auto"/>
                        <w:bottom w:val="none" w:sz="0" w:space="0" w:color="auto"/>
                        <w:right w:val="none" w:sz="0" w:space="0" w:color="auto"/>
                      </w:divBdr>
                    </w:div>
                    <w:div w:id="1122456727">
                      <w:marLeft w:val="0"/>
                      <w:marRight w:val="0"/>
                      <w:marTop w:val="0"/>
                      <w:marBottom w:val="0"/>
                      <w:divBdr>
                        <w:top w:val="none" w:sz="0" w:space="0" w:color="auto"/>
                        <w:left w:val="none" w:sz="0" w:space="0" w:color="auto"/>
                        <w:bottom w:val="none" w:sz="0" w:space="0" w:color="auto"/>
                        <w:right w:val="none" w:sz="0" w:space="0" w:color="auto"/>
                      </w:divBdr>
                    </w:div>
                    <w:div w:id="958993066">
                      <w:marLeft w:val="0"/>
                      <w:marRight w:val="0"/>
                      <w:marTop w:val="0"/>
                      <w:marBottom w:val="0"/>
                      <w:divBdr>
                        <w:top w:val="none" w:sz="0" w:space="0" w:color="auto"/>
                        <w:left w:val="none" w:sz="0" w:space="0" w:color="auto"/>
                        <w:bottom w:val="none" w:sz="0" w:space="0" w:color="auto"/>
                        <w:right w:val="none" w:sz="0" w:space="0" w:color="auto"/>
                      </w:divBdr>
                    </w:div>
                    <w:div w:id="2146047792">
                      <w:marLeft w:val="0"/>
                      <w:marRight w:val="0"/>
                      <w:marTop w:val="0"/>
                      <w:marBottom w:val="0"/>
                      <w:divBdr>
                        <w:top w:val="none" w:sz="0" w:space="0" w:color="auto"/>
                        <w:left w:val="none" w:sz="0" w:space="0" w:color="auto"/>
                        <w:bottom w:val="none" w:sz="0" w:space="0" w:color="auto"/>
                        <w:right w:val="none" w:sz="0" w:space="0" w:color="auto"/>
                      </w:divBdr>
                    </w:div>
                  </w:divsChild>
                </w:div>
                <w:div w:id="308631912">
                  <w:marLeft w:val="0"/>
                  <w:marRight w:val="0"/>
                  <w:marTop w:val="0"/>
                  <w:marBottom w:val="0"/>
                  <w:divBdr>
                    <w:top w:val="none" w:sz="0" w:space="0" w:color="auto"/>
                    <w:left w:val="none" w:sz="0" w:space="0" w:color="auto"/>
                    <w:bottom w:val="none" w:sz="0" w:space="0" w:color="auto"/>
                    <w:right w:val="none" w:sz="0" w:space="0" w:color="auto"/>
                  </w:divBdr>
                  <w:divsChild>
                    <w:div w:id="1537934506">
                      <w:marLeft w:val="0"/>
                      <w:marRight w:val="0"/>
                      <w:marTop w:val="0"/>
                      <w:marBottom w:val="0"/>
                      <w:divBdr>
                        <w:top w:val="none" w:sz="0" w:space="0" w:color="auto"/>
                        <w:left w:val="none" w:sz="0" w:space="0" w:color="auto"/>
                        <w:bottom w:val="none" w:sz="0" w:space="0" w:color="auto"/>
                        <w:right w:val="none" w:sz="0" w:space="0" w:color="auto"/>
                      </w:divBdr>
                    </w:div>
                    <w:div w:id="2023581358">
                      <w:marLeft w:val="0"/>
                      <w:marRight w:val="0"/>
                      <w:marTop w:val="0"/>
                      <w:marBottom w:val="0"/>
                      <w:divBdr>
                        <w:top w:val="none" w:sz="0" w:space="0" w:color="auto"/>
                        <w:left w:val="none" w:sz="0" w:space="0" w:color="auto"/>
                        <w:bottom w:val="none" w:sz="0" w:space="0" w:color="auto"/>
                        <w:right w:val="none" w:sz="0" w:space="0" w:color="auto"/>
                      </w:divBdr>
                    </w:div>
                    <w:div w:id="1386221538">
                      <w:marLeft w:val="0"/>
                      <w:marRight w:val="0"/>
                      <w:marTop w:val="0"/>
                      <w:marBottom w:val="0"/>
                      <w:divBdr>
                        <w:top w:val="none" w:sz="0" w:space="0" w:color="auto"/>
                        <w:left w:val="none" w:sz="0" w:space="0" w:color="auto"/>
                        <w:bottom w:val="none" w:sz="0" w:space="0" w:color="auto"/>
                        <w:right w:val="none" w:sz="0" w:space="0" w:color="auto"/>
                      </w:divBdr>
                    </w:div>
                    <w:div w:id="1555965507">
                      <w:marLeft w:val="0"/>
                      <w:marRight w:val="0"/>
                      <w:marTop w:val="0"/>
                      <w:marBottom w:val="0"/>
                      <w:divBdr>
                        <w:top w:val="none" w:sz="0" w:space="0" w:color="auto"/>
                        <w:left w:val="none" w:sz="0" w:space="0" w:color="auto"/>
                        <w:bottom w:val="none" w:sz="0" w:space="0" w:color="auto"/>
                        <w:right w:val="none" w:sz="0" w:space="0" w:color="auto"/>
                      </w:divBdr>
                    </w:div>
                    <w:div w:id="2062173142">
                      <w:marLeft w:val="0"/>
                      <w:marRight w:val="0"/>
                      <w:marTop w:val="0"/>
                      <w:marBottom w:val="0"/>
                      <w:divBdr>
                        <w:top w:val="none" w:sz="0" w:space="0" w:color="auto"/>
                        <w:left w:val="none" w:sz="0" w:space="0" w:color="auto"/>
                        <w:bottom w:val="none" w:sz="0" w:space="0" w:color="auto"/>
                        <w:right w:val="none" w:sz="0" w:space="0" w:color="auto"/>
                      </w:divBdr>
                    </w:div>
                    <w:div w:id="196548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webSettings" Target="webSettings.xml"/><Relationship Id="rId7" Type="http://schemas.openxmlformats.org/officeDocument/2006/relationships/customXml" Target="../customXml/item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467A16CDBD4FA48AF99CF0C0608D28A" ma:contentTypeVersion="17" ma:contentTypeDescription="Create a new document." ma:contentTypeScope="" ma:versionID="0844e161465029abca1a4e43ca576647">
  <xsd:schema xmlns:xsd="http://www.w3.org/2001/XMLSchema" xmlns:xs="http://www.w3.org/2001/XMLSchema" xmlns:p="http://schemas.microsoft.com/office/2006/metadata/properties" xmlns:ns2="3c6c8f46-8e10-4cb0-be7e-588903923501" xmlns:ns3="26776bba-e584-491c-b954-1a49781f6b14" targetNamespace="http://schemas.microsoft.com/office/2006/metadata/properties" ma:root="true" ma:fieldsID="cfd9f21bf59bcb2574ab8f924ed56939" ns2:_="" ns3:_="">
    <xsd:import namespace="3c6c8f46-8e10-4cb0-be7e-588903923501"/>
    <xsd:import namespace="26776bba-e584-491c-b954-1a49781f6b1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2:Status" minOccurs="0"/>
                <xsd:element ref="ns3:SharedWithUsers" minOccurs="0"/>
                <xsd:element ref="ns3:SharedWithDetails" minOccurs="0"/>
                <xsd:element ref="ns2:MediaServiceObjectDetectorVersions" minOccurs="0"/>
                <xsd:element ref="ns2:HulumaleEquipme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6c8f46-8e10-4cb0-be7e-5889039235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4d677fcd-a777-46c0-9ce8-27f0800b2801"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description="" ma:indexed="true" ma:internalName="MediaServiceLocation" ma:readOnly="true">
      <xsd:simpleType>
        <xsd:restriction base="dms:Text"/>
      </xsd:simpleType>
    </xsd:element>
    <xsd:element name="Status" ma:index="20" nillable="true" ma:displayName="Status" ma:description="Sent for NTB as Single Source" ma:format="Dropdown" ma:internalName="Status">
      <xsd:simpleType>
        <xsd:restriction base="dms:Note">
          <xsd:maxLength value="255"/>
        </xsd:restrictio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HulumaleEquipment" ma:index="24" nillable="true" ma:displayName="Hulumale Equipment " ma:format="Dropdown" ma:internalName="HulumaleEquipment">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6776bba-e584-491c-b954-1a49781f6b14"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c4f52fc9-9f7b-413c-a459-dd9020d3313e}" ma:internalName="TaxCatchAll" ma:showField="CatchAllData" ma:web="26776bba-e584-491c-b954-1a49781f6b14">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c6c8f46-8e10-4cb0-be7e-588903923501">
      <Terms xmlns="http://schemas.microsoft.com/office/infopath/2007/PartnerControls"/>
    </lcf76f155ced4ddcb4097134ff3c332f>
    <TaxCatchAll xmlns="26776bba-e584-491c-b954-1a49781f6b14" xsi:nil="true"/>
    <Status xmlns="3c6c8f46-8e10-4cb0-be7e-588903923501" xsi:nil="true"/>
    <HulumaleEquipment xmlns="3c6c8f46-8e10-4cb0-be7e-588903923501" xsi:nil="true"/>
  </documentManagement>
</p:properties>
</file>

<file path=customXml/itemProps1.xml><?xml version="1.0" encoding="utf-8"?>
<ds:datastoreItem xmlns:ds="http://schemas.openxmlformats.org/officeDocument/2006/customXml" ds:itemID="{1F775461-2D0D-4B6A-8C2C-EE9CD4193872}"/>
</file>

<file path=customXml/itemProps2.xml><?xml version="1.0" encoding="utf-8"?>
<ds:datastoreItem xmlns:ds="http://schemas.openxmlformats.org/officeDocument/2006/customXml" ds:itemID="{04C89E3F-5F2C-4A83-95C4-0331E1CBC8E0}"/>
</file>

<file path=customXml/itemProps3.xml><?xml version="1.0" encoding="utf-8"?>
<ds:datastoreItem xmlns:ds="http://schemas.openxmlformats.org/officeDocument/2006/customXml" ds:itemID="{8109F613-59BD-45E0-B7B3-FDA79D881EB0}"/>
</file>

<file path=docProps/app.xml><?xml version="1.0" encoding="utf-8"?>
<Properties xmlns="http://schemas.openxmlformats.org/officeDocument/2006/extended-properties" xmlns:vt="http://schemas.openxmlformats.org/officeDocument/2006/docPropsVTypes">
  <Template>Normal</Template>
  <TotalTime>29</TotalTime>
  <Pages>1</Pages>
  <Words>144</Words>
  <Characters>827</Characters>
  <Application>Microsoft Office Word</Application>
  <DocSecurity>0</DocSecurity>
  <Lines>6</Lines>
  <Paragraphs>1</Paragraphs>
  <ScaleCrop>false</ScaleCrop>
  <Company/>
  <LinksUpToDate>false</LinksUpToDate>
  <CharactersWithSpaces>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Musthafa Jaleel</dc:creator>
  <cp:keywords/>
  <dc:description/>
  <cp:lastModifiedBy>Musthafa Jaleel</cp:lastModifiedBy>
  <cp:revision>1</cp:revision>
  <dcterms:created xsi:type="dcterms:W3CDTF">2025-01-27T08:10:00Z</dcterms:created>
  <dcterms:modified xsi:type="dcterms:W3CDTF">2025-01-27T08:39:00Z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0x010100A467A16CDBD4FA48AF99CF0C0608D28A</vt:lpwstr>
  </property>
  <property fmtid="{D5CDD505-2E9C-101B-9397-08002B2CF9AE}" pid="3" name="MediaServiceImageTags">
    <vt:lpwstr/>
  </property>
</Properties>
</file>